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8B6C" w14:textId="2B3ADCA5" w:rsidR="00CB7BBF" w:rsidRPr="00544050" w:rsidRDefault="00685282" w:rsidP="0068528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4050">
        <w:rPr>
          <w:rFonts w:ascii="標楷體" w:eastAsia="標楷體" w:hAnsi="標楷體" w:hint="eastAsia"/>
          <w:b/>
          <w:sz w:val="36"/>
          <w:szCs w:val="36"/>
        </w:rPr>
        <w:t>基隆明德國中導師遴</w:t>
      </w:r>
      <w:r w:rsidR="00D45FDF" w:rsidRPr="00544050">
        <w:rPr>
          <w:rFonts w:ascii="標楷體" w:eastAsia="標楷體" w:hAnsi="標楷體" w:hint="eastAsia"/>
          <w:b/>
          <w:sz w:val="36"/>
          <w:szCs w:val="36"/>
        </w:rPr>
        <w:t>選</w:t>
      </w:r>
      <w:r w:rsidRPr="00544050">
        <w:rPr>
          <w:rFonts w:ascii="標楷體" w:eastAsia="標楷體" w:hAnsi="標楷體" w:hint="eastAsia"/>
          <w:b/>
          <w:sz w:val="36"/>
          <w:szCs w:val="36"/>
        </w:rPr>
        <w:t>委員會設置</w:t>
      </w:r>
      <w:r w:rsidR="00065D0D" w:rsidRPr="00544050">
        <w:rPr>
          <w:rFonts w:ascii="標楷體" w:eastAsia="標楷體" w:hAnsi="標楷體" w:hint="eastAsia"/>
          <w:b/>
          <w:sz w:val="36"/>
          <w:szCs w:val="36"/>
        </w:rPr>
        <w:t>要點</w:t>
      </w:r>
    </w:p>
    <w:p w14:paraId="28194F74" w14:textId="5DE778B6" w:rsidR="00884376" w:rsidRPr="00544050" w:rsidRDefault="00884376" w:rsidP="00300EFA">
      <w:pPr>
        <w:wordWrap w:val="0"/>
        <w:jc w:val="right"/>
        <w:rPr>
          <w:rFonts w:ascii="標楷體" w:eastAsia="標楷體" w:hAnsi="標楷體"/>
          <w:b/>
          <w:sz w:val="20"/>
          <w:szCs w:val="20"/>
        </w:rPr>
      </w:pPr>
      <w:r w:rsidRPr="00544050">
        <w:rPr>
          <w:rFonts w:ascii="標楷體" w:eastAsia="標楷體" w:hAnsi="標楷體" w:hint="eastAsia"/>
          <w:b/>
          <w:sz w:val="20"/>
          <w:szCs w:val="20"/>
        </w:rPr>
        <w:t>1</w:t>
      </w:r>
      <w:r w:rsidRPr="00544050">
        <w:rPr>
          <w:rFonts w:ascii="標楷體" w:eastAsia="標楷體" w:hAnsi="標楷體"/>
          <w:b/>
          <w:sz w:val="20"/>
          <w:szCs w:val="20"/>
        </w:rPr>
        <w:t>13</w:t>
      </w:r>
      <w:r w:rsidRPr="00544050">
        <w:rPr>
          <w:rFonts w:ascii="標楷體" w:eastAsia="標楷體" w:hAnsi="標楷體" w:hint="eastAsia"/>
          <w:b/>
          <w:sz w:val="20"/>
          <w:szCs w:val="20"/>
        </w:rPr>
        <w:t>年6月2</w:t>
      </w:r>
      <w:r w:rsidRPr="00544050">
        <w:rPr>
          <w:rFonts w:ascii="標楷體" w:eastAsia="標楷體" w:hAnsi="標楷體"/>
          <w:b/>
          <w:sz w:val="20"/>
          <w:szCs w:val="20"/>
        </w:rPr>
        <w:t>8</w:t>
      </w:r>
      <w:r w:rsidRPr="00544050">
        <w:rPr>
          <w:rFonts w:ascii="標楷體" w:eastAsia="標楷體" w:hAnsi="標楷體" w:hint="eastAsia"/>
          <w:b/>
          <w:sz w:val="20"/>
          <w:szCs w:val="20"/>
        </w:rPr>
        <w:t>日校務會議</w:t>
      </w:r>
      <w:r w:rsidR="00300EFA">
        <w:rPr>
          <w:rFonts w:ascii="標楷體" w:eastAsia="標楷體" w:hAnsi="標楷體" w:hint="eastAsia"/>
          <w:b/>
          <w:sz w:val="20"/>
          <w:szCs w:val="20"/>
        </w:rPr>
        <w:t>通過</w:t>
      </w:r>
    </w:p>
    <w:p w14:paraId="37E24CD8" w14:textId="77777777" w:rsidR="00884376" w:rsidRPr="00544050" w:rsidRDefault="00884376" w:rsidP="00685282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4071C4C" w14:textId="20CD9625" w:rsidR="00685282" w:rsidRPr="00544050" w:rsidRDefault="00E61238" w:rsidP="00D54D48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目的</w:t>
      </w:r>
      <w:r w:rsidR="00D54D48" w:rsidRPr="00544050">
        <w:rPr>
          <w:rFonts w:ascii="標楷體" w:eastAsia="標楷體" w:hAnsi="標楷體" w:hint="eastAsia"/>
          <w:szCs w:val="24"/>
        </w:rPr>
        <w:t>：</w:t>
      </w:r>
      <w:r w:rsidRPr="00544050">
        <w:rPr>
          <w:rFonts w:ascii="標楷體" w:eastAsia="標楷體" w:hAnsi="標楷體" w:hint="eastAsia"/>
          <w:szCs w:val="24"/>
        </w:rPr>
        <w:t>確保</w:t>
      </w:r>
      <w:r w:rsidR="00065D0D" w:rsidRPr="00544050">
        <w:rPr>
          <w:rFonts w:ascii="標楷體" w:eastAsia="標楷體" w:hAnsi="標楷體" w:hint="eastAsia"/>
          <w:szCs w:val="24"/>
        </w:rPr>
        <w:t>導師輪流制度</w:t>
      </w:r>
      <w:r w:rsidRPr="00544050">
        <w:rPr>
          <w:rFonts w:ascii="標楷體" w:eastAsia="標楷體" w:hAnsi="標楷體" w:hint="eastAsia"/>
          <w:szCs w:val="24"/>
        </w:rPr>
        <w:t>能</w:t>
      </w:r>
      <w:r w:rsidR="004D21E2">
        <w:rPr>
          <w:rFonts w:ascii="標楷體" w:eastAsia="標楷體" w:hAnsi="標楷體" w:hint="eastAsia"/>
          <w:szCs w:val="24"/>
        </w:rPr>
        <w:t>在考量學校整體均衡發展下，</w:t>
      </w:r>
      <w:r w:rsidR="00BA6EFA" w:rsidRPr="00544050">
        <w:rPr>
          <w:rFonts w:ascii="標楷體" w:eastAsia="標楷體" w:hAnsi="標楷體" w:hint="eastAsia"/>
          <w:szCs w:val="24"/>
        </w:rPr>
        <w:t>以合法</w:t>
      </w:r>
      <w:r w:rsidR="004D21E2">
        <w:rPr>
          <w:rFonts w:ascii="標楷體" w:eastAsia="標楷體" w:hAnsi="標楷體" w:hint="eastAsia"/>
          <w:szCs w:val="24"/>
        </w:rPr>
        <w:t>公平</w:t>
      </w:r>
      <w:r w:rsidR="00BA6EFA" w:rsidRPr="00544050">
        <w:rPr>
          <w:rFonts w:ascii="標楷體" w:eastAsia="標楷體" w:hAnsi="標楷體" w:hint="eastAsia"/>
          <w:szCs w:val="24"/>
        </w:rPr>
        <w:t>之原則</w:t>
      </w:r>
      <w:r w:rsidRPr="00544050">
        <w:rPr>
          <w:rFonts w:ascii="標楷體" w:eastAsia="標楷體" w:hAnsi="標楷體" w:hint="eastAsia"/>
          <w:szCs w:val="24"/>
        </w:rPr>
        <w:t>運作</w:t>
      </w:r>
      <w:r w:rsidR="00BA6EFA" w:rsidRPr="00544050">
        <w:rPr>
          <w:rFonts w:ascii="標楷體" w:eastAsia="標楷體" w:hAnsi="標楷體" w:hint="eastAsia"/>
          <w:szCs w:val="24"/>
        </w:rPr>
        <w:t>，維護學生學習權</w:t>
      </w:r>
      <w:r w:rsidR="005757B1" w:rsidRPr="00544050">
        <w:rPr>
          <w:rFonts w:ascii="標楷體" w:eastAsia="標楷體" w:hAnsi="標楷體" w:hint="eastAsia"/>
          <w:szCs w:val="24"/>
        </w:rPr>
        <w:t>益</w:t>
      </w:r>
      <w:r w:rsidRPr="00544050">
        <w:rPr>
          <w:rFonts w:ascii="標楷體" w:eastAsia="標楷體" w:hAnsi="標楷體" w:hint="eastAsia"/>
          <w:szCs w:val="24"/>
        </w:rPr>
        <w:t>。</w:t>
      </w:r>
    </w:p>
    <w:p w14:paraId="044960AA" w14:textId="0E0E03CC" w:rsidR="00ED2D26" w:rsidRPr="00544050" w:rsidRDefault="005757B1" w:rsidP="00ED2D2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組織</w:t>
      </w:r>
      <w:r w:rsidR="007D7342" w:rsidRPr="00544050">
        <w:rPr>
          <w:rFonts w:ascii="標楷體" w:eastAsia="標楷體" w:hAnsi="標楷體" w:hint="eastAsia"/>
          <w:szCs w:val="24"/>
        </w:rPr>
        <w:t>：</w:t>
      </w:r>
    </w:p>
    <w:p w14:paraId="6B7B07A9" w14:textId="69E1D18F" w:rsidR="00544050" w:rsidRDefault="00065D0D" w:rsidP="00544050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委員會成員由校長、學務主任、教務主任、總務主任、輔導主任、各年級級導師、</w:t>
      </w:r>
    </w:p>
    <w:p w14:paraId="1EEB914C" w14:textId="58CDD541" w:rsidR="005757B1" w:rsidRPr="00544050" w:rsidRDefault="00065D0D" w:rsidP="00544050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教師會代表共同組成，由校長擔任召集人</w:t>
      </w:r>
      <w:r w:rsidR="00873898" w:rsidRPr="00544050">
        <w:rPr>
          <w:rFonts w:ascii="標楷體" w:eastAsia="標楷體" w:hAnsi="標楷體" w:hint="eastAsia"/>
          <w:szCs w:val="24"/>
        </w:rPr>
        <w:t>，學務主任為執行秘書</w:t>
      </w:r>
      <w:r w:rsidRPr="00544050">
        <w:rPr>
          <w:rFonts w:ascii="標楷體" w:eastAsia="標楷體" w:hAnsi="標楷體" w:hint="eastAsia"/>
          <w:szCs w:val="24"/>
        </w:rPr>
        <w:t>。</w:t>
      </w:r>
      <w:r w:rsidR="005757B1" w:rsidRPr="00544050">
        <w:rPr>
          <w:rFonts w:ascii="標楷體" w:eastAsia="標楷體" w:hAnsi="標楷體"/>
        </w:rPr>
        <w:t>任期一年（以學</w:t>
      </w:r>
    </w:p>
    <w:p w14:paraId="7A4214AD" w14:textId="1945B2EB" w:rsidR="005757B1" w:rsidRPr="00544050" w:rsidRDefault="005757B1" w:rsidP="00D54D48">
      <w:pPr>
        <w:spacing w:line="360" w:lineRule="auto"/>
        <w:rPr>
          <w:rFonts w:ascii="標楷體" w:eastAsia="標楷體" w:hAnsi="標楷體"/>
        </w:rPr>
      </w:pPr>
      <w:r w:rsidRPr="00544050">
        <w:rPr>
          <w:rFonts w:ascii="標楷體" w:eastAsia="標楷體" w:hAnsi="標楷體" w:hint="eastAsia"/>
        </w:rPr>
        <w:t xml:space="preserve">    </w:t>
      </w:r>
      <w:r w:rsidR="00ED2D26" w:rsidRPr="00544050">
        <w:rPr>
          <w:rFonts w:ascii="標楷體" w:eastAsia="標楷體" w:hAnsi="標楷體" w:hint="eastAsia"/>
        </w:rPr>
        <w:t xml:space="preserve"> </w:t>
      </w:r>
      <w:r w:rsidR="00544050">
        <w:rPr>
          <w:rFonts w:ascii="標楷體" w:eastAsia="標楷體" w:hAnsi="標楷體" w:hint="eastAsia"/>
        </w:rPr>
        <w:t xml:space="preserve">  </w:t>
      </w:r>
      <w:r w:rsidRPr="00544050">
        <w:rPr>
          <w:rFonts w:ascii="標楷體" w:eastAsia="標楷體" w:hAnsi="標楷體"/>
        </w:rPr>
        <w:t>年為準），均為無給職</w:t>
      </w:r>
      <w:r w:rsidRPr="00544050">
        <w:rPr>
          <w:rFonts w:ascii="標楷體" w:eastAsia="標楷體" w:hAnsi="標楷體" w:hint="eastAsia"/>
        </w:rPr>
        <w:t>。</w:t>
      </w:r>
    </w:p>
    <w:p w14:paraId="2CCC9837" w14:textId="71DD9C07" w:rsidR="00ED2D26" w:rsidRPr="00880386" w:rsidRDefault="00ED2D26" w:rsidP="0088038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880386">
        <w:rPr>
          <w:rFonts w:ascii="標楷體" w:eastAsia="標楷體" w:hAnsi="標楷體"/>
        </w:rPr>
        <w:t>委員於任期中因故出缺時，得由校長補聘，其任期至原任期屆滿之日為止</w:t>
      </w:r>
      <w:r w:rsidRPr="00880386">
        <w:rPr>
          <w:rFonts w:ascii="標楷體" w:eastAsia="標楷體" w:hAnsi="標楷體" w:hint="eastAsia"/>
        </w:rPr>
        <w:t>。</w:t>
      </w:r>
    </w:p>
    <w:p w14:paraId="1E20F82D" w14:textId="715B6BBC" w:rsidR="00880386" w:rsidRPr="00880386" w:rsidRDefault="00880386" w:rsidP="0088038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討論事項應經二分之一以上委員出席及出席委員半數以上通過</w:t>
      </w:r>
      <w:r w:rsidR="004D21E2">
        <w:rPr>
          <w:rFonts w:ascii="標楷體" w:eastAsia="標楷體" w:hAnsi="標楷體" w:hint="eastAsia"/>
          <w:szCs w:val="24"/>
        </w:rPr>
        <w:t>方可執行；重大議案</w:t>
      </w:r>
      <w:r w:rsidR="00340CFA">
        <w:rPr>
          <w:rFonts w:ascii="標楷體" w:eastAsia="標楷體" w:hAnsi="標楷體" w:hint="eastAsia"/>
          <w:szCs w:val="24"/>
        </w:rPr>
        <w:t>如修正條文，</w:t>
      </w:r>
      <w:r w:rsidR="004D21E2">
        <w:rPr>
          <w:rFonts w:ascii="標楷體" w:eastAsia="標楷體" w:hAnsi="標楷體" w:hint="eastAsia"/>
          <w:szCs w:val="24"/>
        </w:rPr>
        <w:t>需經</w:t>
      </w:r>
      <w:r>
        <w:rPr>
          <w:rFonts w:ascii="標楷體" w:eastAsia="標楷體" w:hAnsi="標楷體" w:hint="eastAsia"/>
          <w:szCs w:val="24"/>
        </w:rPr>
        <w:t>校務會議</w:t>
      </w:r>
      <w:r w:rsidR="00DD5AE5">
        <w:rPr>
          <w:rFonts w:ascii="標楷體" w:eastAsia="標楷體" w:hAnsi="標楷體" w:hint="eastAsia"/>
          <w:szCs w:val="24"/>
        </w:rPr>
        <w:t>通過</w:t>
      </w:r>
      <w:r>
        <w:rPr>
          <w:rFonts w:ascii="標楷體" w:eastAsia="標楷體" w:hAnsi="標楷體" w:hint="eastAsia"/>
          <w:szCs w:val="24"/>
        </w:rPr>
        <w:t>後</w:t>
      </w:r>
      <w:r w:rsidR="00340CFA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。</w:t>
      </w:r>
    </w:p>
    <w:p w14:paraId="3B117C61" w14:textId="78D101E0" w:rsidR="005757B1" w:rsidRPr="00544050" w:rsidRDefault="007D7342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三、職責：</w:t>
      </w:r>
    </w:p>
    <w:p w14:paraId="0E21839C" w14:textId="165EAB0D" w:rsidR="00065D0D" w:rsidRPr="00544050" w:rsidRDefault="005757B1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 xml:space="preserve">   1</w:t>
      </w:r>
      <w:r w:rsidRPr="00544050">
        <w:rPr>
          <w:rFonts w:ascii="標楷體" w:eastAsia="標楷體" w:hAnsi="標楷體"/>
          <w:szCs w:val="24"/>
        </w:rPr>
        <w:t>.</w:t>
      </w:r>
      <w:r w:rsidR="00ED2D26" w:rsidRPr="00544050">
        <w:rPr>
          <w:rFonts w:ascii="標楷體" w:eastAsia="標楷體" w:hAnsi="標楷體"/>
          <w:szCs w:val="24"/>
        </w:rPr>
        <w:t xml:space="preserve"> </w:t>
      </w:r>
      <w:r w:rsidR="00ED2D26" w:rsidRPr="00544050">
        <w:rPr>
          <w:rFonts w:ascii="標楷體" w:eastAsia="標楷體" w:hAnsi="標楷體" w:hint="eastAsia"/>
          <w:szCs w:val="24"/>
        </w:rPr>
        <w:t>研擬</w:t>
      </w:r>
      <w:r w:rsidR="00340CFA">
        <w:rPr>
          <w:rFonts w:ascii="標楷體" w:eastAsia="標楷體" w:hAnsi="標楷體" w:hint="eastAsia"/>
          <w:szCs w:val="24"/>
        </w:rPr>
        <w:t>並確保</w:t>
      </w:r>
      <w:r w:rsidR="00ED2D26" w:rsidRPr="00544050">
        <w:rPr>
          <w:rFonts w:ascii="標楷體" w:eastAsia="標楷體" w:hAnsi="標楷體" w:hint="eastAsia"/>
          <w:szCs w:val="24"/>
        </w:rPr>
        <w:t>導師遴選辦法</w:t>
      </w:r>
      <w:r w:rsidR="00340CFA">
        <w:rPr>
          <w:rFonts w:ascii="標楷體" w:eastAsia="標楷體" w:hAnsi="標楷體" w:hint="eastAsia"/>
          <w:szCs w:val="24"/>
        </w:rPr>
        <w:t>之合法、公平與完整性</w:t>
      </w:r>
      <w:r w:rsidR="00ED2D26" w:rsidRPr="00544050">
        <w:rPr>
          <w:rFonts w:ascii="標楷體" w:eastAsia="標楷體" w:hAnsi="標楷體" w:hint="eastAsia"/>
          <w:szCs w:val="24"/>
        </w:rPr>
        <w:t>。</w:t>
      </w:r>
    </w:p>
    <w:p w14:paraId="4717B2A1" w14:textId="1EEDFBAF" w:rsidR="00A34331" w:rsidRPr="00544050" w:rsidRDefault="005757B1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 xml:space="preserve"> </w:t>
      </w:r>
      <w:r w:rsidRPr="00544050">
        <w:rPr>
          <w:rFonts w:ascii="標楷體" w:eastAsia="標楷體" w:hAnsi="標楷體"/>
          <w:szCs w:val="24"/>
        </w:rPr>
        <w:t xml:space="preserve">  2.</w:t>
      </w:r>
      <w:r w:rsidR="00ED2D26" w:rsidRPr="00544050">
        <w:rPr>
          <w:rFonts w:ascii="標楷體" w:eastAsia="標楷體" w:hAnsi="標楷體"/>
          <w:szCs w:val="24"/>
        </w:rPr>
        <w:t xml:space="preserve"> </w:t>
      </w:r>
      <w:r w:rsidR="00ED2D26" w:rsidRPr="00544050">
        <w:rPr>
          <w:rFonts w:ascii="標楷體" w:eastAsia="標楷體" w:hAnsi="標楷體" w:hint="eastAsia"/>
          <w:szCs w:val="24"/>
        </w:rPr>
        <w:t>審議導師之聘任、輪休、緩任、免任之資格。</w:t>
      </w:r>
    </w:p>
    <w:p w14:paraId="31922A9F" w14:textId="77777777" w:rsidR="00D54D48" w:rsidRPr="00544050" w:rsidRDefault="00D54D48" w:rsidP="00D54D48">
      <w:pPr>
        <w:spacing w:line="360" w:lineRule="auto"/>
        <w:rPr>
          <w:rFonts w:ascii="標楷體" w:eastAsia="標楷體" w:hAnsi="標楷體"/>
          <w:szCs w:val="24"/>
        </w:rPr>
      </w:pPr>
    </w:p>
    <w:sectPr w:rsidR="00D54D48" w:rsidRPr="00544050" w:rsidSect="00BA6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7B4B" w14:textId="77777777" w:rsidR="00733EFF" w:rsidRDefault="00733EFF" w:rsidP="00300EFA">
      <w:r>
        <w:separator/>
      </w:r>
    </w:p>
  </w:endnote>
  <w:endnote w:type="continuationSeparator" w:id="0">
    <w:p w14:paraId="017BA928" w14:textId="77777777" w:rsidR="00733EFF" w:rsidRDefault="00733EFF" w:rsidP="003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5B60" w14:textId="77777777" w:rsidR="00733EFF" w:rsidRDefault="00733EFF" w:rsidP="00300EFA">
      <w:r>
        <w:separator/>
      </w:r>
    </w:p>
  </w:footnote>
  <w:footnote w:type="continuationSeparator" w:id="0">
    <w:p w14:paraId="3AD9FDDC" w14:textId="77777777" w:rsidR="00733EFF" w:rsidRDefault="00733EFF" w:rsidP="0030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6D0"/>
    <w:multiLevelType w:val="hybridMultilevel"/>
    <w:tmpl w:val="02305A96"/>
    <w:lvl w:ilvl="0" w:tplc="72187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A179F0"/>
    <w:multiLevelType w:val="hybridMultilevel"/>
    <w:tmpl w:val="97E00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E15AB"/>
    <w:multiLevelType w:val="hybridMultilevel"/>
    <w:tmpl w:val="9FDA1E3E"/>
    <w:lvl w:ilvl="0" w:tplc="4858AFB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E07ED"/>
    <w:multiLevelType w:val="hybridMultilevel"/>
    <w:tmpl w:val="BEF433CA"/>
    <w:lvl w:ilvl="0" w:tplc="30A45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5"/>
    <w:rsid w:val="00065D0D"/>
    <w:rsid w:val="000951AB"/>
    <w:rsid w:val="000D71AB"/>
    <w:rsid w:val="00300EFA"/>
    <w:rsid w:val="00340CFA"/>
    <w:rsid w:val="004D21E2"/>
    <w:rsid w:val="004F6862"/>
    <w:rsid w:val="00544050"/>
    <w:rsid w:val="005757B1"/>
    <w:rsid w:val="00685282"/>
    <w:rsid w:val="00733EFF"/>
    <w:rsid w:val="007D7342"/>
    <w:rsid w:val="00873898"/>
    <w:rsid w:val="00880386"/>
    <w:rsid w:val="00884376"/>
    <w:rsid w:val="00A34331"/>
    <w:rsid w:val="00BA6EFA"/>
    <w:rsid w:val="00BF5226"/>
    <w:rsid w:val="00C65D80"/>
    <w:rsid w:val="00CB7BBF"/>
    <w:rsid w:val="00D45FDF"/>
    <w:rsid w:val="00D54D48"/>
    <w:rsid w:val="00DA4791"/>
    <w:rsid w:val="00DD5AE5"/>
    <w:rsid w:val="00E61238"/>
    <w:rsid w:val="00ED2D26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F09CA"/>
  <w15:chartTrackingRefBased/>
  <w15:docId w15:val="{85922BC7-3001-471B-A256-E5C3DED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E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MDJU</dc:creator>
  <cp:keywords/>
  <dc:description/>
  <cp:lastModifiedBy>mdjh</cp:lastModifiedBy>
  <cp:revision>2</cp:revision>
  <cp:lastPrinted>2025-06-26T00:35:00Z</cp:lastPrinted>
  <dcterms:created xsi:type="dcterms:W3CDTF">2025-06-26T00:37:00Z</dcterms:created>
  <dcterms:modified xsi:type="dcterms:W3CDTF">2025-06-26T00:37:00Z</dcterms:modified>
</cp:coreProperties>
</file>